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FEF98D9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CF42F3">
        <w:rPr>
          <w:rFonts w:ascii="Frutiger Neue LT Pro Light" w:hAnsi="Frutiger Neue LT Pro Light"/>
          <w:color w:val="000000"/>
          <w:sz w:val="22"/>
          <w:szCs w:val="22"/>
        </w:rPr>
        <w:t>Reto</w:t>
      </w:r>
    </w:p>
    <w:p w14:paraId="4108E6BB" w14:textId="16AD0E2F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234275DF" w:rsidR="00D25E96" w:rsidRPr="00C07192" w:rsidRDefault="00386996" w:rsidP="00AB7112">
      <w:pPr>
        <w:pStyle w:val="AbstandnachZeilenumbruch"/>
        <w:spacing w:after="0"/>
        <w:ind w:left="0" w:firstLine="0"/>
        <w:rPr>
          <w:color w:val="auto"/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bearbeitbar,</w:t>
      </w:r>
      <w:r w:rsidR="00CF42F3">
        <w:rPr>
          <w:color w:val="auto"/>
          <w:sz w:val="22"/>
          <w:szCs w:val="22"/>
        </w:rPr>
        <w:t xml:space="preserve">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mit rechteckigem Becken</w:t>
      </w:r>
      <w:r w:rsidR="00756ADB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56ADB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</w:rPr>
        <w:t xml:space="preserve"> </w:t>
      </w:r>
      <w:r w:rsidR="00296001" w:rsidRPr="00C07192">
        <w:rPr>
          <w:color w:val="auto"/>
          <w:sz w:val="22"/>
        </w:rPr>
        <w:t xml:space="preserve">als Standard </w:t>
      </w:r>
      <w:r w:rsidR="00CF42F3">
        <w:rPr>
          <w:color w:val="auto"/>
          <w:sz w:val="22"/>
        </w:rPr>
        <w:t>ohne</w:t>
      </w:r>
      <w:r w:rsidR="00296001" w:rsidRPr="00C07192">
        <w:rPr>
          <w:color w:val="auto"/>
          <w:sz w:val="22"/>
        </w:rPr>
        <w:t xml:space="preserve"> Überlauf, </w:t>
      </w:r>
      <w:r w:rsidR="00CF42F3">
        <w:rPr>
          <w:color w:val="auto"/>
          <w:sz w:val="22"/>
        </w:rPr>
        <w:t>o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ptional mit externem Überlauf möglich</w:t>
      </w:r>
      <w:r w:rsidR="00CF42F3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,</w:t>
      </w:r>
      <w:r w:rsidR="00CF42F3" w:rsidRPr="00CF42F3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757D3F" w:rsidRPr="00C07192">
        <w:rPr>
          <w:color w:val="auto"/>
          <w:sz w:val="22"/>
          <w:szCs w:val="22"/>
        </w:rPr>
        <w:t xml:space="preserve">Hahnlochbohrung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364696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Wandanschlussprofil mit Hohlkehle</w:t>
      </w:r>
      <w:r w:rsidR="00CF42F3" w:rsidRPr="00CF42F3">
        <w:rPr>
          <w:color w:val="auto"/>
          <w:sz w:val="22"/>
          <w:szCs w:val="22"/>
        </w:rPr>
        <w:t xml:space="preserve">, </w:t>
      </w:r>
      <w:r w:rsidR="00CF42F3" w:rsidRPr="00CF42F3">
        <w:rPr>
          <w:rFonts w:eastAsia="Times New Roman" w:cs="Arial"/>
          <w:bCs/>
          <w:noProof/>
          <w:color w:val="1D1D1B"/>
          <w:kern w:val="32"/>
          <w:sz w:val="22"/>
          <w:szCs w:val="22"/>
        </w:rPr>
        <w:t>mit Rückwand für Stockschraubenbefestigung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005A4F0F" w14:textId="2C5E0C54" w:rsidR="000056D4" w:rsidRDefault="00CF42F3" w:rsidP="00AB7112">
      <w:pPr>
        <w:spacing w:before="0" w:after="0" w:line="220" w:lineRule="atLeast"/>
        <w:rPr>
          <w:rFonts w:ascii="FrutigerNeueLTPro-Light" w:hAnsi="FrutigerNeueLTPro-Light"/>
          <w:color w:val="1D1D1B"/>
          <w:sz w:val="22"/>
        </w:rPr>
      </w:pPr>
      <w:r>
        <w:rPr>
          <w:rFonts w:ascii="Frutiger Neue LT Pro Light" w:hAnsi="Frutiger Neue LT Pro Light"/>
          <w:b/>
          <w:sz w:val="22"/>
        </w:rPr>
        <w:t>Reto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C07192" w:rsidRPr="00C07192">
        <w:rPr>
          <w:rFonts w:ascii="FrutigerNeueLTPro-Light" w:hAnsi="FrutigerNeueLTPro-Light"/>
          <w:color w:val="1D1D1B"/>
          <w:sz w:val="22"/>
        </w:rPr>
        <w:t>entspricht der CE-Kennzeichnung nach</w:t>
      </w:r>
      <w:r w:rsidR="00C07192">
        <w:rPr>
          <w:rFonts w:ascii="FrutigerNeueLTPro-Light" w:hAnsi="FrutigerNeueLTPro-Light"/>
          <w:color w:val="1D1D1B"/>
          <w:sz w:val="22"/>
        </w:rPr>
        <w:t xml:space="preserve"> </w:t>
      </w:r>
      <w:r w:rsidR="00C07192" w:rsidRPr="00C07192">
        <w:rPr>
          <w:rFonts w:ascii="FrutigerNeueLTPro-Light" w:hAnsi="FrutigerNeueLTPro-Light"/>
          <w:color w:val="1D1D1B"/>
          <w:sz w:val="22"/>
        </w:rPr>
        <w:t>DIN EN 14688</w:t>
      </w:r>
      <w:r w:rsidR="00795431">
        <w:rPr>
          <w:rFonts w:ascii="FrutigerNeueLTPro-Light" w:hAnsi="FrutigerNeueLTPro-Light"/>
          <w:color w:val="1D1D1B"/>
          <w:sz w:val="22"/>
        </w:rPr>
        <w:t>.</w:t>
      </w:r>
    </w:p>
    <w:p w14:paraId="58FA526D" w14:textId="59C3B97E" w:rsidR="00C07192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4AFEE84" w14:textId="77777777" w:rsidR="00795431" w:rsidRPr="00C07192" w:rsidRDefault="00795431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C2A79E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F42F3">
        <w:rPr>
          <w:rFonts w:ascii="Frutiger Neue LT Pro Light" w:hAnsi="Frutiger Neue LT Pro Light"/>
          <w:sz w:val="22"/>
        </w:rPr>
        <w:t>530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C07192">
        <w:rPr>
          <w:rFonts w:ascii="Frutiger Neue LT Pro Light" w:hAnsi="Frutiger Neue LT Pro Light"/>
          <w:sz w:val="22"/>
        </w:rPr>
        <w:t>3</w:t>
      </w:r>
      <w:r w:rsidR="00CF42F3">
        <w:rPr>
          <w:rFonts w:ascii="Frutiger Neue LT Pro Light" w:hAnsi="Frutiger Neue LT Pro Light"/>
          <w:sz w:val="22"/>
        </w:rPr>
        <w:t>20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1</w:t>
      </w:r>
      <w:r w:rsidR="00CF42F3">
        <w:rPr>
          <w:rFonts w:ascii="Frutiger Neue LT Pro Light" w:hAnsi="Frutiger Neue LT Pro Light"/>
          <w:sz w:val="22"/>
        </w:rPr>
        <w:t>27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56BF0436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756ADB">
        <w:rPr>
          <w:rFonts w:ascii="FrutigerNeueLTPro-Light" w:hAnsi="FrutigerNeueLTPro-Light"/>
          <w:color w:val="1D1D1B"/>
          <w:sz w:val="22"/>
        </w:rPr>
        <w:t>:</w:t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F42F3">
        <w:rPr>
          <w:rFonts w:ascii="Frutiger Neue LT Pro Light" w:hAnsi="Frutiger Neue LT Pro Light"/>
          <w:sz w:val="22"/>
        </w:rPr>
        <w:t>500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2A8535A7" w14:textId="354500DD" w:rsidR="00CF42F3" w:rsidRDefault="00CF42F3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Frontblende: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150 mm</w:t>
      </w:r>
    </w:p>
    <w:p w14:paraId="71F5A8D7" w14:textId="127F6CC4" w:rsidR="000056D4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CF42F3">
        <w:rPr>
          <w:rFonts w:ascii="Frutiger Neue LT Pro Light" w:hAnsi="Frutiger Neue LT Pro Light"/>
          <w:sz w:val="22"/>
        </w:rPr>
        <w:t>5</w:t>
      </w:r>
      <w:r w:rsidR="00756ADB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644DC19B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F42F3">
        <w:rPr>
          <w:rFonts w:ascii="Frutiger Neue LT Pro Light" w:hAnsi="Frutiger Neue LT Pro Light"/>
          <w:sz w:val="22"/>
        </w:rPr>
        <w:t>7</w:t>
      </w:r>
      <w:r w:rsidR="0099151A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7CFC6A74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CF42F3">
        <w:rPr>
          <w:rFonts w:ascii="Frutiger Neue LT Pro Light" w:hAnsi="Frutiger Neue LT Pro Light"/>
          <w:sz w:val="22"/>
        </w:rPr>
        <w:t>4</w:t>
      </w:r>
      <w:r w:rsidR="00C07192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6D3BB10" w:rsidR="00386996" w:rsidRPr="00CF42F3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F42F3" w:rsidRPr="00CF42F3">
        <w:rPr>
          <w:rFonts w:ascii="FrutigerNeueLTPro-Light" w:hAnsi="FrutigerNeueLTPro-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56B8FD1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A791194" w14:textId="2FE5CFC5" w:rsidR="00C07192" w:rsidRPr="00CF42F3" w:rsidRDefault="00C07192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  <w:t xml:space="preserve">• </w:t>
      </w:r>
      <w:r w:rsidRPr="00CF42F3">
        <w:rPr>
          <w:rFonts w:ascii="FrutigerNeueLTPro-Light" w:hAnsi="FrutigerNeueLTPro-Light"/>
          <w:sz w:val="22"/>
        </w:rPr>
        <w:t xml:space="preserve">Push-Open mit VARICOR®-Abdeckung (für Becken mit </w:t>
      </w:r>
      <w:r w:rsidRPr="00CF42F3">
        <w:rPr>
          <w:rFonts w:ascii="FrutigerNeueLTPro-Light" w:hAnsi="FrutigerNeueLTPro-Light"/>
          <w:sz w:val="22"/>
        </w:rPr>
        <w:br/>
        <w:t xml:space="preserve">   Überlauf)</w:t>
      </w:r>
    </w:p>
    <w:p w14:paraId="2C606CED" w14:textId="789B5A88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CF42F3" w:rsidRPr="00CF42F3">
        <w:rPr>
          <w:rFonts w:ascii="FrutigerNeueLTPro-Light" w:hAnsi="FrutigerNeueLTPro-Light"/>
          <w:sz w:val="22"/>
        </w:rPr>
        <w:t>Wandauflagewinkel 180 mm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7B41A74D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20BC39F9" w14:textId="77777777" w:rsidR="00281D77" w:rsidRPr="00141A95" w:rsidRDefault="00281D77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42B838B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CF42F3">
        <w:rPr>
          <w:rFonts w:ascii="Frutiger Neue LT Pro Light" w:hAnsi="Frutiger Neue LT Pro Light"/>
          <w:b/>
          <w:sz w:val="22"/>
        </w:rPr>
        <w:t>Reto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9328D"/>
    <w:rsid w:val="001D0F07"/>
    <w:rsid w:val="0024363A"/>
    <w:rsid w:val="00281D77"/>
    <w:rsid w:val="00296001"/>
    <w:rsid w:val="00323AAA"/>
    <w:rsid w:val="00327063"/>
    <w:rsid w:val="00357C7E"/>
    <w:rsid w:val="00362D57"/>
    <w:rsid w:val="00364696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6ADB"/>
    <w:rsid w:val="00757D3F"/>
    <w:rsid w:val="00794111"/>
    <w:rsid w:val="00795431"/>
    <w:rsid w:val="00833AE7"/>
    <w:rsid w:val="008C06C5"/>
    <w:rsid w:val="008C2358"/>
    <w:rsid w:val="0099151A"/>
    <w:rsid w:val="00992D2C"/>
    <w:rsid w:val="009A4787"/>
    <w:rsid w:val="00A15B2B"/>
    <w:rsid w:val="00A80C14"/>
    <w:rsid w:val="00AB7112"/>
    <w:rsid w:val="00B06B14"/>
    <w:rsid w:val="00B223D9"/>
    <w:rsid w:val="00B94709"/>
    <w:rsid w:val="00BB00FD"/>
    <w:rsid w:val="00BB175F"/>
    <w:rsid w:val="00C07192"/>
    <w:rsid w:val="00CF42F3"/>
    <w:rsid w:val="00D25E96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2022-02-25T10:59:00Z</cp:lastPrinted>
  <dcterms:created xsi:type="dcterms:W3CDTF">2022-02-21T09:38:00Z</dcterms:created>
  <dcterms:modified xsi:type="dcterms:W3CDTF">2022-02-25T10:59:00Z</dcterms:modified>
</cp:coreProperties>
</file>